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39396A" w14:paraId="41F0BAE7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vAlign w:val="center"/>
          </w:tcPr>
          <w:p w14:paraId="77BD5C99" w14:textId="77777777" w:rsidR="008B1234" w:rsidRPr="0039396A" w:rsidRDefault="008B1234" w:rsidP="00301263">
            <w:pPr>
              <w:rPr>
                <w:rFonts w:ascii="Aptos" w:hAnsi="Aptos"/>
              </w:rPr>
            </w:pPr>
            <w:r w:rsidRPr="0039396A">
              <w:rPr>
                <w:rFonts w:ascii="Aptos" w:hAnsi="Aptos"/>
                <w:noProof/>
                <w:lang w:eastAsia="en-GB"/>
              </w:rPr>
              <w:drawing>
                <wp:inline distT="0" distB="0" distL="0" distR="0" wp14:anchorId="6FB26242" wp14:editId="29705FAF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36966014" w14:textId="77777777" w:rsidR="008B1234" w:rsidRPr="0039396A" w:rsidRDefault="008B1234" w:rsidP="00301263">
            <w:pPr>
              <w:pStyle w:val="Header"/>
              <w:ind w:firstLine="639"/>
              <w:jc w:val="right"/>
              <w:rPr>
                <w:rFonts w:ascii="Aptos" w:hAnsi="Aptos"/>
                <w:b/>
              </w:rPr>
            </w:pPr>
            <w:r w:rsidRPr="0039396A">
              <w:rPr>
                <w:rFonts w:ascii="Aptos" w:hAnsi="Aptos" w:cs="Arial"/>
                <w:b/>
              </w:rPr>
              <w:t>Issued by the ATT Secretariat</w:t>
            </w:r>
          </w:p>
        </w:tc>
      </w:tr>
    </w:tbl>
    <w:p w14:paraId="4B3F0F60" w14:textId="77777777" w:rsidR="008B1234" w:rsidRPr="0039396A" w:rsidRDefault="008B1234" w:rsidP="00A1254D">
      <w:pPr>
        <w:spacing w:line="240" w:lineRule="auto"/>
        <w:contextualSpacing/>
        <w:jc w:val="center"/>
        <w:rPr>
          <w:rFonts w:ascii="Aptos" w:hAnsi="Aptos" w:cs="Times New Roman"/>
          <w:b/>
        </w:rPr>
      </w:pPr>
    </w:p>
    <w:p w14:paraId="4D3DBF73" w14:textId="77777777" w:rsidR="001307B8" w:rsidRPr="0039396A" w:rsidRDefault="001307B8" w:rsidP="00A1254D">
      <w:pPr>
        <w:spacing w:line="240" w:lineRule="auto"/>
        <w:contextualSpacing/>
        <w:jc w:val="center"/>
        <w:rPr>
          <w:rFonts w:ascii="Aptos" w:hAnsi="Aptos" w:cs="Times New Roman"/>
          <w:b/>
        </w:rPr>
      </w:pPr>
    </w:p>
    <w:p w14:paraId="54E675FE" w14:textId="77777777" w:rsidR="001307B8" w:rsidRPr="0039396A" w:rsidRDefault="001307B8" w:rsidP="00A1254D">
      <w:pPr>
        <w:spacing w:line="240" w:lineRule="auto"/>
        <w:contextualSpacing/>
        <w:jc w:val="center"/>
        <w:rPr>
          <w:rFonts w:ascii="Aptos" w:hAnsi="Aptos" w:cs="Times New Roman"/>
          <w:b/>
        </w:rPr>
      </w:pPr>
    </w:p>
    <w:p w14:paraId="26176CC2" w14:textId="3CBD212C" w:rsidR="00904747" w:rsidRPr="0039396A" w:rsidRDefault="00AC4009" w:rsidP="0039396A">
      <w:pPr>
        <w:pStyle w:val="Heading1"/>
      </w:pPr>
      <w:r w:rsidRPr="0039396A">
        <w:t>ATT CSP1</w:t>
      </w:r>
      <w:r w:rsidR="0039396A">
        <w:t>2</w:t>
      </w:r>
      <w:r w:rsidRPr="0039396A">
        <w:t xml:space="preserve"> </w:t>
      </w:r>
      <w:r w:rsidR="00834FD0" w:rsidRPr="00834FD0">
        <w:t>Informal Preparatory Meeting</w:t>
      </w:r>
    </w:p>
    <w:p w14:paraId="3B91FEC1" w14:textId="77777777" w:rsidR="00AC4009" w:rsidRPr="0039396A" w:rsidRDefault="00AC4009" w:rsidP="00904747">
      <w:pPr>
        <w:spacing w:line="240" w:lineRule="auto"/>
        <w:contextualSpacing/>
        <w:jc w:val="center"/>
        <w:rPr>
          <w:rFonts w:ascii="Aptos" w:hAnsi="Aptos" w:cstheme="minorHAnsi"/>
          <w:b/>
        </w:rPr>
      </w:pPr>
    </w:p>
    <w:p w14:paraId="6BB40F96" w14:textId="77777777" w:rsidR="00904747" w:rsidRPr="0039396A" w:rsidRDefault="00904747" w:rsidP="00904747">
      <w:pPr>
        <w:spacing w:line="240" w:lineRule="auto"/>
        <w:contextualSpacing/>
        <w:jc w:val="center"/>
        <w:rPr>
          <w:rFonts w:ascii="Aptos" w:hAnsi="Aptos" w:cstheme="minorHAnsi"/>
          <w:b/>
        </w:rPr>
      </w:pPr>
      <w:r w:rsidRPr="0039396A">
        <w:rPr>
          <w:rFonts w:ascii="Aptos" w:hAnsi="Aptos" w:cstheme="minorHAnsi"/>
          <w:b/>
        </w:rPr>
        <w:t>SIDE EVENT - PROPOSAL FORM</w:t>
      </w:r>
    </w:p>
    <w:p w14:paraId="75C6E7C6" w14:textId="77777777" w:rsidR="00904747" w:rsidRPr="0039396A" w:rsidRDefault="00904747" w:rsidP="00904747">
      <w:pPr>
        <w:spacing w:line="240" w:lineRule="auto"/>
        <w:contextualSpacing/>
        <w:jc w:val="center"/>
        <w:rPr>
          <w:rFonts w:ascii="Aptos" w:hAnsi="Aptos" w:cstheme="minorHAnsi"/>
          <w:b/>
          <w:u w:val="single"/>
        </w:rPr>
      </w:pPr>
    </w:p>
    <w:p w14:paraId="6AB6818D" w14:textId="4787788A" w:rsidR="00904747" w:rsidRPr="0039396A" w:rsidRDefault="00834FD0" w:rsidP="00904747">
      <w:pPr>
        <w:spacing w:line="240" w:lineRule="auto"/>
        <w:contextualSpacing/>
        <w:jc w:val="center"/>
        <w:rPr>
          <w:rFonts w:ascii="Aptos" w:hAnsi="Aptos" w:cstheme="minorHAnsi"/>
          <w:b/>
          <w:u w:val="single"/>
        </w:rPr>
      </w:pPr>
      <w:r>
        <w:rPr>
          <w:rFonts w:ascii="Aptos" w:hAnsi="Aptos" w:cstheme="minorHAnsi"/>
          <w:b/>
          <w:u w:val="single"/>
        </w:rPr>
        <w:t>Wednesday</w:t>
      </w:r>
      <w:r w:rsidR="00904747" w:rsidRPr="0039396A">
        <w:rPr>
          <w:rFonts w:ascii="Aptos" w:hAnsi="Aptos" w:cstheme="minorHAnsi"/>
          <w:b/>
          <w:u w:val="single"/>
        </w:rPr>
        <w:t xml:space="preserve"> </w:t>
      </w:r>
      <w:r>
        <w:rPr>
          <w:rFonts w:ascii="Aptos" w:hAnsi="Aptos" w:cstheme="minorHAnsi"/>
          <w:b/>
          <w:u w:val="single"/>
        </w:rPr>
        <w:t>27</w:t>
      </w:r>
      <w:r w:rsidR="00904747" w:rsidRPr="0039396A">
        <w:rPr>
          <w:rFonts w:ascii="Aptos" w:hAnsi="Aptos" w:cstheme="minorHAnsi"/>
          <w:b/>
          <w:u w:val="single"/>
        </w:rPr>
        <w:t xml:space="preserve"> – </w:t>
      </w:r>
      <w:r w:rsidR="0039396A">
        <w:rPr>
          <w:rFonts w:ascii="Aptos" w:hAnsi="Aptos" w:cstheme="minorHAnsi"/>
          <w:b/>
          <w:u w:val="single"/>
        </w:rPr>
        <w:t>Thursday</w:t>
      </w:r>
      <w:r w:rsidR="00904747" w:rsidRPr="0039396A">
        <w:rPr>
          <w:rFonts w:ascii="Aptos" w:hAnsi="Aptos" w:cstheme="minorHAnsi"/>
          <w:b/>
          <w:u w:val="single"/>
        </w:rPr>
        <w:t xml:space="preserve"> </w:t>
      </w:r>
      <w:r>
        <w:rPr>
          <w:rFonts w:ascii="Aptos" w:hAnsi="Aptos" w:cstheme="minorHAnsi"/>
          <w:b/>
          <w:u w:val="single"/>
        </w:rPr>
        <w:t>28 May</w:t>
      </w:r>
      <w:r w:rsidR="00904747" w:rsidRPr="0039396A">
        <w:rPr>
          <w:rFonts w:ascii="Aptos" w:hAnsi="Aptos" w:cstheme="minorHAnsi"/>
          <w:b/>
          <w:u w:val="single"/>
        </w:rPr>
        <w:t xml:space="preserve"> 202</w:t>
      </w:r>
      <w:r w:rsidR="008F37A1">
        <w:rPr>
          <w:rFonts w:ascii="Aptos" w:hAnsi="Aptos" w:cstheme="minorHAnsi"/>
          <w:b/>
          <w:u w:val="single"/>
        </w:rPr>
        <w:t>6</w:t>
      </w:r>
    </w:p>
    <w:p w14:paraId="5E19162B" w14:textId="77777777" w:rsidR="00AC4009" w:rsidRPr="0039396A" w:rsidRDefault="00AC4009" w:rsidP="00904747">
      <w:pPr>
        <w:spacing w:line="240" w:lineRule="auto"/>
        <w:contextualSpacing/>
        <w:rPr>
          <w:rFonts w:ascii="Aptos" w:hAnsi="Aptos" w:cs="Times New Roman"/>
          <w:b/>
        </w:rPr>
      </w:pPr>
    </w:p>
    <w:p w14:paraId="239F9296" w14:textId="77777777" w:rsidR="00AC4009" w:rsidRPr="0039396A" w:rsidRDefault="00AC4009" w:rsidP="00904747">
      <w:pPr>
        <w:spacing w:line="240" w:lineRule="auto"/>
        <w:contextualSpacing/>
        <w:rPr>
          <w:rFonts w:ascii="Aptos" w:hAnsi="Aptos" w:cs="Times New Roman"/>
          <w:b/>
        </w:rPr>
      </w:pPr>
    </w:p>
    <w:tbl>
      <w:tblPr>
        <w:tblStyle w:val="TableGrid"/>
        <w:tblpPr w:leftFromText="180" w:rightFromText="180" w:vertAnchor="text" w:horzAnchor="margin" w:tblpX="-333" w:tblpY="122"/>
        <w:tblW w:w="10060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4111"/>
      </w:tblGrid>
      <w:tr w:rsidR="00AC4009" w:rsidRPr="008F37A1" w14:paraId="0F9B1A07" w14:textId="77777777" w:rsidTr="00C23C7E">
        <w:tc>
          <w:tcPr>
            <w:tcW w:w="1696" w:type="dxa"/>
          </w:tcPr>
          <w:p w14:paraId="757EBDAC" w14:textId="77777777" w:rsidR="00AC4009" w:rsidRPr="008F37A1" w:rsidRDefault="00AC4009" w:rsidP="00992A22">
            <w:pPr>
              <w:contextualSpacing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  <w:b/>
              </w:rPr>
              <w:t>Title</w:t>
            </w:r>
            <w:r w:rsidRPr="008F37A1">
              <w:rPr>
                <w:rFonts w:ascii="Aptos" w:hAnsi="Aptos" w:cs="Times New Roman"/>
              </w:rPr>
              <w:t>:</w:t>
            </w:r>
          </w:p>
        </w:tc>
        <w:tc>
          <w:tcPr>
            <w:tcW w:w="8364" w:type="dxa"/>
            <w:gridSpan w:val="2"/>
          </w:tcPr>
          <w:p w14:paraId="1A3F75E9" w14:textId="77777777" w:rsidR="00AC4009" w:rsidRPr="008F37A1" w:rsidRDefault="00AC4009" w:rsidP="00992A22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AC4009" w:rsidRPr="008F37A1" w14:paraId="0ECCC16C" w14:textId="77777777" w:rsidTr="00C23C7E">
        <w:tc>
          <w:tcPr>
            <w:tcW w:w="1696" w:type="dxa"/>
          </w:tcPr>
          <w:p w14:paraId="4C4242BA" w14:textId="77777777" w:rsidR="00AC4009" w:rsidRPr="008F37A1" w:rsidRDefault="00AC4009" w:rsidP="00992A22">
            <w:pPr>
              <w:contextualSpacing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  <w:b/>
              </w:rPr>
              <w:t>Organizer:</w:t>
            </w:r>
          </w:p>
        </w:tc>
        <w:tc>
          <w:tcPr>
            <w:tcW w:w="8364" w:type="dxa"/>
            <w:gridSpan w:val="2"/>
          </w:tcPr>
          <w:p w14:paraId="2506BEA7" w14:textId="77777777" w:rsidR="00AC4009" w:rsidRPr="008F37A1" w:rsidRDefault="00AC4009" w:rsidP="00992A22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AE4458" w:rsidRPr="008F37A1" w14:paraId="64F71654" w14:textId="77777777" w:rsidTr="00857CD8">
        <w:tc>
          <w:tcPr>
            <w:tcW w:w="1696" w:type="dxa"/>
          </w:tcPr>
          <w:p w14:paraId="6024FAEA" w14:textId="77777777" w:rsidR="00AE4458" w:rsidRPr="008F37A1" w:rsidRDefault="00AE4458" w:rsidP="00036D29">
            <w:pPr>
              <w:spacing w:before="240"/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Date →:</w:t>
            </w:r>
          </w:p>
          <w:p w14:paraId="05BAC312" w14:textId="77777777" w:rsidR="00AE4458" w:rsidRPr="008F37A1" w:rsidRDefault="00AE4458" w:rsidP="00036D29">
            <w:pPr>
              <w:spacing w:before="240"/>
              <w:contextualSpacing/>
              <w:rPr>
                <w:rFonts w:ascii="Aptos" w:hAnsi="Aptos" w:cs="Times New Roman"/>
                <w:b/>
              </w:rPr>
            </w:pPr>
          </w:p>
          <w:p w14:paraId="68DA37C5" w14:textId="77777777" w:rsidR="00AE4458" w:rsidRPr="008F37A1" w:rsidRDefault="00AE4458" w:rsidP="00036D29">
            <w:pPr>
              <w:spacing w:before="240"/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Room↓:</w:t>
            </w:r>
          </w:p>
        </w:tc>
        <w:tc>
          <w:tcPr>
            <w:tcW w:w="4253" w:type="dxa"/>
          </w:tcPr>
          <w:p w14:paraId="3AF574AB" w14:textId="01F49261" w:rsidR="00AE4458" w:rsidRPr="008F37A1" w:rsidRDefault="00AE4458" w:rsidP="00036D29">
            <w:pPr>
              <w:spacing w:before="240"/>
              <w:jc w:val="center"/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b/>
                <w:sz w:val="20"/>
                <w:szCs w:val="20"/>
              </w:rPr>
              <w:t>Wednesday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br/>
            </w:r>
            <w:r>
              <w:rPr>
                <w:rFonts w:ascii="Aptos" w:hAnsi="Aptos" w:cs="Times New Roman"/>
                <w:sz w:val="18"/>
                <w:szCs w:val="18"/>
              </w:rPr>
              <w:t>27 May</w:t>
            </w:r>
          </w:p>
        </w:tc>
        <w:tc>
          <w:tcPr>
            <w:tcW w:w="4111" w:type="dxa"/>
          </w:tcPr>
          <w:p w14:paraId="3B91D722" w14:textId="5B60B54A" w:rsidR="00AE4458" w:rsidRPr="008F37A1" w:rsidRDefault="00AE4458" w:rsidP="00036D29">
            <w:pPr>
              <w:spacing w:before="240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8F37A1">
              <w:rPr>
                <w:rFonts w:ascii="Aptos" w:hAnsi="Aptos" w:cs="Times New Roman"/>
                <w:b/>
                <w:sz w:val="20"/>
                <w:szCs w:val="20"/>
              </w:rPr>
              <w:t>Thursday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8F37A1">
              <w:rPr>
                <w:rFonts w:ascii="Aptos" w:hAnsi="Aptos" w:cs="Times New Roman"/>
                <w:sz w:val="20"/>
                <w:szCs w:val="20"/>
              </w:rPr>
              <w:br/>
            </w:r>
            <w:r>
              <w:rPr>
                <w:rFonts w:ascii="Aptos" w:hAnsi="Aptos" w:cs="Times New Roman"/>
                <w:sz w:val="18"/>
                <w:szCs w:val="18"/>
              </w:rPr>
              <w:t>28 May</w:t>
            </w:r>
          </w:p>
        </w:tc>
      </w:tr>
      <w:tr w:rsidR="00AE4458" w:rsidRPr="008F37A1" w14:paraId="39BA3976" w14:textId="77777777" w:rsidTr="003C74E6">
        <w:tc>
          <w:tcPr>
            <w:tcW w:w="1696" w:type="dxa"/>
            <w:vAlign w:val="bottom"/>
          </w:tcPr>
          <w:p w14:paraId="0C48494C" w14:textId="2A514F27" w:rsidR="00AE4458" w:rsidRPr="00450280" w:rsidRDefault="00AE4458" w:rsidP="00091E68">
            <w:pPr>
              <w:spacing w:before="240" w:line="240" w:lineRule="auto"/>
              <w:rPr>
                <w:rFonts w:ascii="Aptos" w:hAnsi="Aptos"/>
                <w:color w:val="000000"/>
                <w:sz w:val="20"/>
                <w:szCs w:val="20"/>
              </w:rPr>
            </w:pPr>
            <w:hyperlink r:id="rId9" w:history="1">
              <w:r w:rsidRPr="00450280">
                <w:rPr>
                  <w:rStyle w:val="Hyperlink"/>
                  <w:rFonts w:ascii="Aptos" w:hAnsi="Aptos"/>
                  <w:sz w:val="20"/>
                  <w:szCs w:val="20"/>
                </w:rPr>
                <w:t xml:space="preserve">Room </w:t>
              </w:r>
              <w:r w:rsidR="002C0135" w:rsidRPr="00450280">
                <w:rPr>
                  <w:rStyle w:val="Hyperlink"/>
                  <w:rFonts w:ascii="Aptos" w:hAnsi="Aptos"/>
                  <w:sz w:val="20"/>
                  <w:szCs w:val="20"/>
                </w:rPr>
                <w:t>F</w:t>
              </w:r>
            </w:hyperlink>
            <w:r w:rsidRPr="00450280">
              <w:rPr>
                <w:rFonts w:ascii="Aptos" w:hAnsi="Aptos"/>
                <w:color w:val="000000"/>
              </w:rPr>
              <w:br/>
            </w:r>
            <w:r w:rsidRPr="00450280">
              <w:rPr>
                <w:rFonts w:ascii="Aptos" w:hAnsi="Aptos"/>
                <w:color w:val="000000"/>
                <w:sz w:val="18"/>
                <w:szCs w:val="18"/>
              </w:rPr>
              <w:t>(</w:t>
            </w:r>
            <w:r w:rsidR="002C0135" w:rsidRPr="00450280">
              <w:rPr>
                <w:rFonts w:ascii="Aptos" w:hAnsi="Aptos"/>
                <w:color w:val="000000"/>
                <w:sz w:val="18"/>
                <w:szCs w:val="18"/>
              </w:rPr>
              <w:t>6</w:t>
            </w:r>
            <w:r w:rsidRPr="00450280">
              <w:rPr>
                <w:rFonts w:ascii="Aptos" w:hAnsi="Aptos"/>
                <w:color w:val="000000"/>
                <w:sz w:val="18"/>
                <w:szCs w:val="18"/>
              </w:rPr>
              <w:t>0 persons)</w:t>
            </w:r>
          </w:p>
        </w:tc>
        <w:tc>
          <w:tcPr>
            <w:tcW w:w="4253" w:type="dxa"/>
          </w:tcPr>
          <w:p w14:paraId="7F8A8D8A" w14:textId="4F9A40B2" w:rsidR="00AE4458" w:rsidRPr="008F37A1" w:rsidRDefault="00AE4458" w:rsidP="00091E68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4111" w:type="dxa"/>
          </w:tcPr>
          <w:p w14:paraId="18421206" w14:textId="6D435AB3" w:rsidR="00AE4458" w:rsidRPr="008F37A1" w:rsidRDefault="00AE4458" w:rsidP="00091E68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</w:tr>
      <w:tr w:rsidR="00AE4458" w:rsidRPr="008F37A1" w14:paraId="7F70B301" w14:textId="77777777" w:rsidTr="00033830">
        <w:tc>
          <w:tcPr>
            <w:tcW w:w="1696" w:type="dxa"/>
            <w:vAlign w:val="bottom"/>
          </w:tcPr>
          <w:p w14:paraId="1CE28149" w14:textId="387DD96C" w:rsidR="00AE4458" w:rsidRPr="00450280" w:rsidRDefault="00AE4458" w:rsidP="00AC4009">
            <w:pPr>
              <w:spacing w:before="240"/>
              <w:rPr>
                <w:rFonts w:ascii="Aptos" w:hAnsi="Aptos"/>
                <w:color w:val="000000"/>
              </w:rPr>
            </w:pPr>
            <w:hyperlink r:id="rId10" w:history="1">
              <w:r w:rsidRPr="00450280">
                <w:rPr>
                  <w:rStyle w:val="Hyperlink"/>
                  <w:rFonts w:ascii="Aptos" w:hAnsi="Aptos"/>
                  <w:sz w:val="20"/>
                  <w:szCs w:val="20"/>
                </w:rPr>
                <w:t>Room 4</w:t>
              </w:r>
            </w:hyperlink>
            <w:r w:rsidRPr="00450280">
              <w:rPr>
                <w:rFonts w:ascii="Aptos" w:hAnsi="Aptos"/>
                <w:color w:val="000000"/>
                <w:sz w:val="20"/>
                <w:szCs w:val="20"/>
              </w:rPr>
              <w:br/>
              <w:t>(120 persons)</w:t>
            </w:r>
          </w:p>
        </w:tc>
        <w:tc>
          <w:tcPr>
            <w:tcW w:w="4253" w:type="dxa"/>
          </w:tcPr>
          <w:p w14:paraId="1E905FF6" w14:textId="2375C1C1" w:rsidR="00AE4458" w:rsidRPr="008F37A1" w:rsidRDefault="00AE4458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  <w:tc>
          <w:tcPr>
            <w:tcW w:w="4111" w:type="dxa"/>
          </w:tcPr>
          <w:p w14:paraId="50C3B7D8" w14:textId="06745FDD" w:rsidR="00AE4458" w:rsidRPr="008F37A1" w:rsidRDefault="00AE4458" w:rsidP="00AC4009">
            <w:pPr>
              <w:spacing w:before="240"/>
              <w:jc w:val="center"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</w:p>
        </w:tc>
      </w:tr>
      <w:tr w:rsidR="00AC4009" w:rsidRPr="008F37A1" w14:paraId="0E3B3BF6" w14:textId="77777777" w:rsidTr="00C23C7E">
        <w:tc>
          <w:tcPr>
            <w:tcW w:w="1696" w:type="dxa"/>
          </w:tcPr>
          <w:p w14:paraId="48921615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Speakers:</w:t>
            </w:r>
          </w:p>
        </w:tc>
        <w:tc>
          <w:tcPr>
            <w:tcW w:w="8364" w:type="dxa"/>
            <w:gridSpan w:val="2"/>
          </w:tcPr>
          <w:p w14:paraId="2765FA2C" w14:textId="77777777" w:rsidR="00AC4009" w:rsidRPr="008F37A1" w:rsidRDefault="00AC4009" w:rsidP="00AC4009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8F37A1">
              <w:rPr>
                <w:rFonts w:ascii="Aptos" w:hAnsi="Aptos"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AC4009" w:rsidRPr="008F37A1" w14:paraId="5AEE816E" w14:textId="77777777" w:rsidTr="00C23C7E">
        <w:tc>
          <w:tcPr>
            <w:tcW w:w="1696" w:type="dxa"/>
          </w:tcPr>
          <w:p w14:paraId="1177F4E8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Start time:</w:t>
            </w:r>
          </w:p>
        </w:tc>
        <w:tc>
          <w:tcPr>
            <w:tcW w:w="8364" w:type="dxa"/>
            <w:gridSpan w:val="2"/>
          </w:tcPr>
          <w:p w14:paraId="41FB2606" w14:textId="77777777" w:rsidR="00AC4009" w:rsidRPr="008F37A1" w:rsidRDefault="00AC4009" w:rsidP="00AC4009">
            <w:pPr>
              <w:rPr>
                <w:rFonts w:ascii="Aptos" w:hAnsi="Aptos" w:cs="Times New Roman"/>
                <w:i/>
              </w:rPr>
            </w:pPr>
          </w:p>
        </w:tc>
      </w:tr>
      <w:tr w:rsidR="00AC4009" w:rsidRPr="008F37A1" w14:paraId="1BD447A3" w14:textId="77777777" w:rsidTr="00C23C7E">
        <w:tc>
          <w:tcPr>
            <w:tcW w:w="1696" w:type="dxa"/>
          </w:tcPr>
          <w:p w14:paraId="0AE83D38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Finish time:</w:t>
            </w:r>
          </w:p>
        </w:tc>
        <w:tc>
          <w:tcPr>
            <w:tcW w:w="8364" w:type="dxa"/>
            <w:gridSpan w:val="2"/>
          </w:tcPr>
          <w:p w14:paraId="0A81422C" w14:textId="77777777" w:rsidR="00AC4009" w:rsidRPr="008F37A1" w:rsidRDefault="00AC4009" w:rsidP="00AC4009">
            <w:pPr>
              <w:rPr>
                <w:rFonts w:ascii="Aptos" w:hAnsi="Aptos" w:cs="Times New Roman"/>
                <w:i/>
              </w:rPr>
            </w:pPr>
          </w:p>
        </w:tc>
      </w:tr>
      <w:tr w:rsidR="00AC4009" w:rsidRPr="008F37A1" w14:paraId="5F7DDCC9" w14:textId="77777777" w:rsidTr="00C23C7E">
        <w:tc>
          <w:tcPr>
            <w:tcW w:w="1696" w:type="dxa"/>
          </w:tcPr>
          <w:p w14:paraId="39CCEDCA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Language:</w:t>
            </w:r>
          </w:p>
        </w:tc>
        <w:tc>
          <w:tcPr>
            <w:tcW w:w="8364" w:type="dxa"/>
            <w:gridSpan w:val="2"/>
          </w:tcPr>
          <w:p w14:paraId="05CB335B" w14:textId="77777777" w:rsidR="00AC4009" w:rsidRPr="008F37A1" w:rsidRDefault="00AC4009" w:rsidP="00AC4009">
            <w:pPr>
              <w:rPr>
                <w:rFonts w:ascii="Aptos" w:hAnsi="Aptos" w:cs="Times New Roman"/>
                <w:i/>
              </w:rPr>
            </w:pPr>
          </w:p>
        </w:tc>
      </w:tr>
      <w:tr w:rsidR="00496178" w:rsidRPr="008F37A1" w14:paraId="4592C0BA" w14:textId="77777777" w:rsidTr="00C23C7E">
        <w:tc>
          <w:tcPr>
            <w:tcW w:w="1696" w:type="dxa"/>
          </w:tcPr>
          <w:p w14:paraId="7A8BE3BB" w14:textId="77777777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Technical requirements:</w:t>
            </w:r>
          </w:p>
        </w:tc>
        <w:tc>
          <w:tcPr>
            <w:tcW w:w="8364" w:type="dxa"/>
            <w:gridSpan w:val="2"/>
          </w:tcPr>
          <w:p w14:paraId="74CCD864" w14:textId="2480B366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 xml:space="preserve">Do you require </w:t>
            </w:r>
            <w:r w:rsidR="00B62A98">
              <w:rPr>
                <w:rFonts w:ascii="Aptos" w:hAnsi="Aptos" w:cs="Times New Roman"/>
              </w:rPr>
              <w:t>any</w:t>
            </w:r>
            <w:r w:rsidR="00B41680">
              <w:rPr>
                <w:rFonts w:ascii="Aptos" w:hAnsi="Aptos" w:cs="Times New Roman"/>
              </w:rPr>
              <w:t xml:space="preserve">thing </w:t>
            </w:r>
            <w:r w:rsidR="00514853">
              <w:rPr>
                <w:rFonts w:ascii="Aptos" w:hAnsi="Aptos" w:cs="Times New Roman"/>
              </w:rPr>
              <w:t>other than standard a</w:t>
            </w:r>
            <w:r w:rsidRPr="008F37A1">
              <w:rPr>
                <w:rFonts w:ascii="Aptos" w:hAnsi="Aptos" w:cs="Times New Roman"/>
              </w:rPr>
              <w:t>udio</w:t>
            </w:r>
            <w:r w:rsidR="00770FC4">
              <w:rPr>
                <w:rFonts w:ascii="Aptos" w:hAnsi="Aptos" w:cs="Times New Roman"/>
              </w:rPr>
              <w:t>-</w:t>
            </w:r>
            <w:r w:rsidRPr="008F37A1">
              <w:rPr>
                <w:rFonts w:ascii="Aptos" w:hAnsi="Aptos" w:cs="Times New Roman"/>
              </w:rPr>
              <w:t xml:space="preserve">visual </w:t>
            </w:r>
            <w:proofErr w:type="gramStart"/>
            <w:r w:rsidRPr="008F37A1">
              <w:rPr>
                <w:rFonts w:ascii="Aptos" w:hAnsi="Aptos" w:cs="Times New Roman"/>
              </w:rPr>
              <w:t>equipment?*</w:t>
            </w:r>
            <w:proofErr w:type="gramEnd"/>
            <w:r w:rsidR="00D66F5A">
              <w:rPr>
                <w:rFonts w:ascii="Aptos" w:hAnsi="Aptos" w:cs="Times New Roman"/>
              </w:rPr>
              <w:t xml:space="preserve"> </w:t>
            </w:r>
            <w:r w:rsidR="00C23C7E">
              <w:rPr>
                <w:rFonts w:ascii="Aptos" w:hAnsi="Aptos" w:cs="Times New Roman"/>
              </w:rPr>
              <w:t xml:space="preserve">  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Yes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No</w:t>
            </w:r>
          </w:p>
          <w:p w14:paraId="6BA57552" w14:textId="62649849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>Please specify:</w:t>
            </w:r>
            <w:r w:rsidR="00C23C7E">
              <w:rPr>
                <w:rFonts w:ascii="Aptos" w:hAnsi="Aptos" w:cs="Times New Roman"/>
              </w:rPr>
              <w:t xml:space="preserve"> </w:t>
            </w:r>
          </w:p>
        </w:tc>
      </w:tr>
      <w:tr w:rsidR="00496178" w:rsidRPr="008F37A1" w14:paraId="30B18A91" w14:textId="77777777" w:rsidTr="00C23C7E">
        <w:tc>
          <w:tcPr>
            <w:tcW w:w="1696" w:type="dxa"/>
          </w:tcPr>
          <w:p w14:paraId="29F875D0" w14:textId="77777777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Interpretation:</w:t>
            </w:r>
          </w:p>
        </w:tc>
        <w:tc>
          <w:tcPr>
            <w:tcW w:w="8364" w:type="dxa"/>
            <w:gridSpan w:val="2"/>
          </w:tcPr>
          <w:p w14:paraId="3BCC8906" w14:textId="5338EAFA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 xml:space="preserve">Do you intend to provide </w:t>
            </w:r>
            <w:proofErr w:type="gramStart"/>
            <w:r w:rsidRPr="008F37A1">
              <w:rPr>
                <w:rFonts w:ascii="Aptos" w:hAnsi="Aptos" w:cs="Times New Roman"/>
              </w:rPr>
              <w:t>interpretation?*</w:t>
            </w:r>
            <w:proofErr w:type="gramEnd"/>
            <w:r w:rsidRPr="008F37A1">
              <w:rPr>
                <w:rFonts w:ascii="Aptos" w:hAnsi="Aptos" w:cs="Times New Roman"/>
              </w:rPr>
              <w:t xml:space="preserve">                                    </w:t>
            </w:r>
            <w:r w:rsidR="00C24012">
              <w:rPr>
                <w:rFonts w:ascii="Aptos" w:hAnsi="Aptos" w:cs="Times New Roman"/>
              </w:rPr>
              <w:t xml:space="preserve">                          </w:t>
            </w:r>
            <w:r w:rsidRPr="008F37A1">
              <w:rPr>
                <w:rFonts w:ascii="Aptos" w:hAnsi="Aptos" w:cs="Times New Roman"/>
              </w:rPr>
              <w:t xml:space="preserve">   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Yes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No</w:t>
            </w:r>
          </w:p>
        </w:tc>
      </w:tr>
      <w:tr w:rsidR="00496178" w:rsidRPr="008F37A1" w14:paraId="4CBEEBB4" w14:textId="77777777" w:rsidTr="00C23C7E">
        <w:tc>
          <w:tcPr>
            <w:tcW w:w="1696" w:type="dxa"/>
          </w:tcPr>
          <w:p w14:paraId="261D98EC" w14:textId="77777777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Catering:</w:t>
            </w:r>
          </w:p>
        </w:tc>
        <w:tc>
          <w:tcPr>
            <w:tcW w:w="8364" w:type="dxa"/>
            <w:gridSpan w:val="2"/>
          </w:tcPr>
          <w:p w14:paraId="58804AB5" w14:textId="29ED13E5" w:rsidR="00496178" w:rsidRPr="008F37A1" w:rsidRDefault="00496178" w:rsidP="00496178">
            <w:pPr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</w:rPr>
              <w:t xml:space="preserve">Do you intend to provide </w:t>
            </w:r>
            <w:proofErr w:type="gramStart"/>
            <w:r w:rsidRPr="008F37A1">
              <w:rPr>
                <w:rFonts w:ascii="Aptos" w:hAnsi="Aptos" w:cs="Times New Roman"/>
              </w:rPr>
              <w:t>catering?*</w:t>
            </w:r>
            <w:proofErr w:type="gramEnd"/>
            <w:r w:rsidRPr="008F37A1">
              <w:rPr>
                <w:rFonts w:ascii="Aptos" w:hAnsi="Aptos" w:cs="Times New Roman"/>
              </w:rPr>
              <w:t xml:space="preserve">                                                   </w:t>
            </w:r>
            <w:r w:rsidR="00C24012">
              <w:rPr>
                <w:rFonts w:ascii="Aptos" w:hAnsi="Aptos" w:cs="Times New Roman"/>
              </w:rPr>
              <w:t xml:space="preserve"> </w:t>
            </w:r>
            <w:r w:rsidR="001274E9">
              <w:rPr>
                <w:rFonts w:ascii="Aptos" w:hAnsi="Aptos" w:cs="Times New Roman"/>
              </w:rPr>
              <w:t xml:space="preserve">                         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Yes</w:t>
            </w:r>
            <w:r w:rsidR="00C24012">
              <w:rPr>
                <w:rFonts w:ascii="Aptos" w:hAnsi="Aptos" w:cs="Times New Roman"/>
              </w:rPr>
              <w:t xml:space="preserve"> </w:t>
            </w:r>
            <w:r w:rsidRPr="008F37A1">
              <w:rPr>
                <w:rFonts w:ascii="Aptos" w:hAnsi="Aptos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7A1">
              <w:rPr>
                <w:rFonts w:ascii="Aptos" w:hAnsi="Aptos" w:cs="Times New Roman"/>
              </w:rPr>
              <w:instrText xml:space="preserve"> FORMCHECKBOX </w:instrText>
            </w:r>
            <w:r w:rsidRPr="008F37A1">
              <w:rPr>
                <w:rFonts w:ascii="Aptos" w:hAnsi="Aptos" w:cs="Times New Roman"/>
              </w:rPr>
            </w:r>
            <w:r w:rsidRPr="008F37A1">
              <w:rPr>
                <w:rFonts w:ascii="Aptos" w:hAnsi="Aptos" w:cs="Times New Roman"/>
              </w:rPr>
              <w:fldChar w:fldCharType="separate"/>
            </w:r>
            <w:r w:rsidRPr="008F37A1">
              <w:rPr>
                <w:rFonts w:ascii="Aptos" w:hAnsi="Aptos" w:cs="Times New Roman"/>
              </w:rPr>
              <w:fldChar w:fldCharType="end"/>
            </w:r>
            <w:r w:rsidRPr="008F37A1">
              <w:rPr>
                <w:rFonts w:ascii="Aptos" w:hAnsi="Aptos" w:cs="Times New Roman"/>
              </w:rPr>
              <w:t xml:space="preserve"> No</w:t>
            </w:r>
          </w:p>
        </w:tc>
      </w:tr>
      <w:tr w:rsidR="00496178" w:rsidRPr="008F37A1" w14:paraId="54D5A12A" w14:textId="77777777" w:rsidTr="00C23C7E">
        <w:tc>
          <w:tcPr>
            <w:tcW w:w="1696" w:type="dxa"/>
          </w:tcPr>
          <w:p w14:paraId="53652C16" w14:textId="4392E00C" w:rsidR="00496178" w:rsidRPr="008F37A1" w:rsidRDefault="00496178" w:rsidP="00496178">
            <w:pPr>
              <w:contextualSpacing/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Address for invoice:</w:t>
            </w:r>
          </w:p>
        </w:tc>
        <w:tc>
          <w:tcPr>
            <w:tcW w:w="8364" w:type="dxa"/>
            <w:gridSpan w:val="2"/>
          </w:tcPr>
          <w:p w14:paraId="6B591DB5" w14:textId="5723D99B" w:rsidR="00496178" w:rsidRPr="008F37A1" w:rsidRDefault="00AF0DBC" w:rsidP="00496178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AF0DBC">
              <w:rPr>
                <w:rFonts w:ascii="Aptos" w:hAnsi="Aptos" w:cs="Times New Roman"/>
                <w:i/>
                <w:color w:val="A6A6A6" w:themeColor="background1" w:themeShade="A6"/>
              </w:rPr>
              <w:t>Name and email address of the person to whom the invoice for incurred charges should be sent</w:t>
            </w:r>
          </w:p>
        </w:tc>
      </w:tr>
      <w:tr w:rsidR="00AC4009" w:rsidRPr="008F37A1" w14:paraId="3F8DC530" w14:textId="77777777" w:rsidTr="00C23C7E">
        <w:tc>
          <w:tcPr>
            <w:tcW w:w="1696" w:type="dxa"/>
          </w:tcPr>
          <w:p w14:paraId="22949E34" w14:textId="77777777" w:rsidR="00AC4009" w:rsidRPr="008F37A1" w:rsidRDefault="00AC4009" w:rsidP="00AC4009">
            <w:pPr>
              <w:contextualSpacing/>
              <w:rPr>
                <w:rFonts w:ascii="Aptos" w:hAnsi="Aptos" w:cs="Times New Roman"/>
              </w:rPr>
            </w:pPr>
            <w:r w:rsidRPr="008F37A1">
              <w:rPr>
                <w:rFonts w:ascii="Aptos" w:hAnsi="Aptos" w:cs="Times New Roman"/>
                <w:b/>
              </w:rPr>
              <w:t>Focal point:</w:t>
            </w:r>
          </w:p>
        </w:tc>
        <w:tc>
          <w:tcPr>
            <w:tcW w:w="8364" w:type="dxa"/>
            <w:gridSpan w:val="2"/>
          </w:tcPr>
          <w:p w14:paraId="3A85F17B" w14:textId="57E46268" w:rsidR="00AC4009" w:rsidRPr="008F37A1" w:rsidRDefault="00274734" w:rsidP="00AC4009">
            <w:pPr>
              <w:rPr>
                <w:rFonts w:ascii="Aptos" w:hAnsi="Aptos" w:cs="Times New Roman"/>
                <w:i/>
                <w:color w:val="A6A6A6" w:themeColor="background1" w:themeShade="A6"/>
              </w:rPr>
            </w:pPr>
            <w:r w:rsidRPr="00AF0DBC"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Name and email address of the person to whom </w:t>
            </w:r>
            <w:r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queries about the </w:t>
            </w:r>
            <w:r w:rsidR="00FC6ABA"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event </w:t>
            </w:r>
            <w:r w:rsidR="00FC6ABA" w:rsidRPr="00AF0DBC">
              <w:rPr>
                <w:rFonts w:ascii="Aptos" w:hAnsi="Aptos" w:cs="Times New Roman"/>
                <w:i/>
                <w:color w:val="A6A6A6" w:themeColor="background1" w:themeShade="A6"/>
              </w:rPr>
              <w:t>should</w:t>
            </w:r>
            <w:r w:rsidRPr="00AF0DBC">
              <w:rPr>
                <w:rFonts w:ascii="Aptos" w:hAnsi="Aptos" w:cs="Times New Roman"/>
                <w:i/>
                <w:color w:val="A6A6A6" w:themeColor="background1" w:themeShade="A6"/>
              </w:rPr>
              <w:t xml:space="preserve"> be sent</w:t>
            </w:r>
          </w:p>
        </w:tc>
      </w:tr>
      <w:tr w:rsidR="00AC4009" w:rsidRPr="008F37A1" w14:paraId="61A8F497" w14:textId="77777777" w:rsidTr="00C23C7E">
        <w:trPr>
          <w:trHeight w:val="1379"/>
        </w:trPr>
        <w:tc>
          <w:tcPr>
            <w:tcW w:w="10060" w:type="dxa"/>
            <w:gridSpan w:val="3"/>
          </w:tcPr>
          <w:p w14:paraId="3CD2A38C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  <w:r w:rsidRPr="008F37A1">
              <w:rPr>
                <w:rFonts w:ascii="Aptos" w:hAnsi="Aptos" w:cs="Times New Roman"/>
                <w:b/>
              </w:rPr>
              <w:t>Description:</w:t>
            </w:r>
          </w:p>
          <w:p w14:paraId="77D8F4EB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  <w:p w14:paraId="5938CB03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  <w:p w14:paraId="72D124CD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  <w:p w14:paraId="5C7DD032" w14:textId="77777777" w:rsidR="00AC4009" w:rsidRPr="008F37A1" w:rsidRDefault="00AC4009" w:rsidP="00AC4009">
            <w:pPr>
              <w:rPr>
                <w:rFonts w:ascii="Aptos" w:hAnsi="Aptos" w:cs="Times New Roman"/>
                <w:b/>
              </w:rPr>
            </w:pPr>
          </w:p>
        </w:tc>
      </w:tr>
    </w:tbl>
    <w:p w14:paraId="3D094D0F" w14:textId="77777777" w:rsidR="0054047C" w:rsidRPr="0039396A" w:rsidRDefault="0054047C" w:rsidP="00F904BC">
      <w:pPr>
        <w:rPr>
          <w:rFonts w:ascii="Aptos" w:hAnsi="Aptos" w:cs="Times New Roman"/>
          <w:i/>
        </w:rPr>
      </w:pPr>
    </w:p>
    <w:p w14:paraId="0BD8D45B" w14:textId="77777777" w:rsidR="00496178" w:rsidRPr="0039396A" w:rsidRDefault="00496178" w:rsidP="00496178">
      <w:pPr>
        <w:jc w:val="both"/>
        <w:rPr>
          <w:rFonts w:ascii="Aptos" w:hAnsi="Aptos" w:cs="Times New Roman"/>
          <w:i/>
        </w:rPr>
      </w:pPr>
      <w:r w:rsidRPr="0039396A">
        <w:rPr>
          <w:rFonts w:ascii="Aptos" w:hAnsi="Aptos" w:cs="Times New Roman"/>
          <w:i/>
        </w:rPr>
        <w:t>*Please note the following:</w:t>
      </w:r>
    </w:p>
    <w:p w14:paraId="0F38105C" w14:textId="6A95B852" w:rsidR="00B74DD0" w:rsidRPr="00C64ABB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 w:cs="Times New Roman"/>
          <w:i/>
          <w:u w:val="single"/>
        </w:rPr>
      </w:pPr>
      <w:r w:rsidRPr="00176C24">
        <w:rPr>
          <w:rFonts w:ascii="Aptos" w:hAnsi="Aptos" w:cs="Times New Roman"/>
          <w:i/>
          <w:u w:val="single"/>
        </w:rPr>
        <w:t xml:space="preserve">Technical </w:t>
      </w:r>
      <w:r w:rsidRPr="00C64ABB">
        <w:rPr>
          <w:rFonts w:ascii="Aptos" w:hAnsi="Aptos" w:cs="Times New Roman"/>
          <w:i/>
          <w:u w:val="single"/>
        </w:rPr>
        <w:t>requirements</w:t>
      </w:r>
      <w:r w:rsidRPr="00C64ABB">
        <w:rPr>
          <w:rFonts w:ascii="Aptos" w:hAnsi="Aptos" w:cs="Times New Roman"/>
          <w:i/>
        </w:rPr>
        <w:t>:</w:t>
      </w:r>
      <w:r w:rsidRPr="00C64ABB">
        <w:rPr>
          <w:rFonts w:ascii="Aptos" w:hAnsi="Aptos"/>
        </w:rPr>
        <w:t xml:space="preserve"> </w:t>
      </w:r>
      <w:r w:rsidR="00770FC4" w:rsidRPr="00C64ABB">
        <w:rPr>
          <w:rFonts w:ascii="Aptos" w:hAnsi="Aptos" w:cs="Times New Roman"/>
          <w:i/>
        </w:rPr>
        <w:t xml:space="preserve">Standard audio-visual equipment </w:t>
      </w:r>
      <w:r w:rsidR="00315EFA" w:rsidRPr="00C64ABB">
        <w:rPr>
          <w:rFonts w:ascii="Aptos" w:hAnsi="Aptos" w:cs="Times New Roman"/>
          <w:i/>
        </w:rPr>
        <w:t xml:space="preserve">includes </w:t>
      </w:r>
      <w:r w:rsidR="00B734C2" w:rsidRPr="00C64ABB">
        <w:rPr>
          <w:rFonts w:ascii="Aptos" w:hAnsi="Aptos" w:cs="Times New Roman"/>
          <w:i/>
        </w:rPr>
        <w:t>a</w:t>
      </w:r>
      <w:r w:rsidRPr="00C64ABB">
        <w:rPr>
          <w:rFonts w:ascii="Aptos" w:hAnsi="Aptos" w:cs="Times New Roman"/>
          <w:i/>
        </w:rPr>
        <w:t xml:space="preserve"> screen, </w:t>
      </w:r>
      <w:r w:rsidR="00B734C2" w:rsidRPr="00C64ABB">
        <w:rPr>
          <w:rFonts w:ascii="Aptos" w:hAnsi="Aptos" w:cs="Times New Roman"/>
          <w:i/>
        </w:rPr>
        <w:t xml:space="preserve">a </w:t>
      </w:r>
      <w:r w:rsidRPr="00C64ABB">
        <w:rPr>
          <w:rFonts w:ascii="Aptos" w:hAnsi="Aptos" w:cs="Times New Roman"/>
          <w:i/>
        </w:rPr>
        <w:t xml:space="preserve">beamer, microphones and headphones. </w:t>
      </w:r>
      <w:r w:rsidR="00176C24" w:rsidRPr="00C64ABB">
        <w:rPr>
          <w:rFonts w:ascii="Aptos" w:hAnsi="Aptos"/>
          <w:bCs/>
          <w:i/>
          <w:lang w:val="en-US"/>
        </w:rPr>
        <w:t xml:space="preserve">Use of audio-visual equipment will be free of charge for organizers of side events during the CSP12 </w:t>
      </w:r>
      <w:r w:rsidR="00450280" w:rsidRPr="00C64ABB">
        <w:rPr>
          <w:rFonts w:ascii="Aptos" w:hAnsi="Aptos"/>
          <w:bCs/>
          <w:i/>
          <w:lang w:val="en-US"/>
        </w:rPr>
        <w:t>Informal Preparatory</w:t>
      </w:r>
      <w:r w:rsidR="00176C24" w:rsidRPr="00C64ABB">
        <w:rPr>
          <w:rFonts w:ascii="Aptos" w:hAnsi="Aptos"/>
          <w:bCs/>
          <w:i/>
          <w:lang w:val="en-US"/>
        </w:rPr>
        <w:t xml:space="preserve"> </w:t>
      </w:r>
      <w:r w:rsidR="00450280" w:rsidRPr="00C64ABB">
        <w:rPr>
          <w:rFonts w:ascii="Aptos" w:hAnsi="Aptos"/>
          <w:bCs/>
          <w:i/>
          <w:lang w:val="en-US"/>
        </w:rPr>
        <w:t>Meeting</w:t>
      </w:r>
      <w:r w:rsidR="00B74DD0" w:rsidRPr="00C64ABB">
        <w:rPr>
          <w:rFonts w:ascii="Aptos" w:hAnsi="Aptos"/>
          <w:bCs/>
          <w:i/>
          <w:lang w:val="en-US"/>
        </w:rPr>
        <w:t xml:space="preserve">, </w:t>
      </w:r>
      <w:r w:rsidR="00B74DD0" w:rsidRPr="00C64ABB">
        <w:rPr>
          <w:rFonts w:ascii="Aptos" w:hAnsi="Aptos"/>
          <w:bCs/>
          <w:i/>
        </w:rPr>
        <w:t>thanks to the generous support of the Swiss government to international organizations in Geneva.</w:t>
      </w:r>
    </w:p>
    <w:p w14:paraId="6D74E631" w14:textId="6F06FF44" w:rsidR="00496178" w:rsidRPr="00C64ABB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 w:cs="Times New Roman"/>
          <w:i/>
          <w:u w:val="single"/>
        </w:rPr>
      </w:pPr>
      <w:r w:rsidRPr="00C64ABB">
        <w:rPr>
          <w:rFonts w:ascii="Aptos" w:hAnsi="Aptos" w:cs="Times New Roman"/>
          <w:i/>
          <w:u w:val="single"/>
        </w:rPr>
        <w:t>Interpretation</w:t>
      </w:r>
      <w:r w:rsidR="00EC4FA2" w:rsidRPr="00C64ABB">
        <w:rPr>
          <w:rFonts w:ascii="Aptos" w:hAnsi="Aptos" w:cs="Times New Roman"/>
          <w:i/>
          <w:u w:val="single"/>
        </w:rPr>
        <w:t>:</w:t>
      </w:r>
      <w:r w:rsidR="00BB31A4" w:rsidRPr="00C64ABB">
        <w:t xml:space="preserve"> </w:t>
      </w:r>
      <w:r w:rsidR="0090654C" w:rsidRPr="00C64ABB">
        <w:rPr>
          <w:rFonts w:ascii="Aptos" w:hAnsi="Aptos" w:cs="Times New Roman"/>
          <w:i/>
        </w:rPr>
        <w:t xml:space="preserve">Interpretation booths are available in Room </w:t>
      </w:r>
      <w:r w:rsidR="00C64ABB" w:rsidRPr="00C64ABB">
        <w:rPr>
          <w:rFonts w:ascii="Aptos" w:hAnsi="Aptos" w:cs="Times New Roman"/>
          <w:i/>
        </w:rPr>
        <w:t>F</w:t>
      </w:r>
      <w:r w:rsidR="0090654C" w:rsidRPr="00C64ABB">
        <w:rPr>
          <w:rFonts w:ascii="Aptos" w:hAnsi="Aptos" w:cs="Times New Roman"/>
          <w:i/>
        </w:rPr>
        <w:t xml:space="preserve">, whereas </w:t>
      </w:r>
      <w:r w:rsidR="00C64ABB" w:rsidRPr="00C64ABB">
        <w:rPr>
          <w:rFonts w:ascii="Aptos" w:hAnsi="Aptos" w:cs="Times New Roman"/>
          <w:i/>
        </w:rPr>
        <w:t>both</w:t>
      </w:r>
      <w:r w:rsidR="0090654C" w:rsidRPr="00C64ABB">
        <w:rPr>
          <w:rFonts w:ascii="Aptos" w:hAnsi="Aptos" w:cs="Times New Roman"/>
          <w:i/>
        </w:rPr>
        <w:t xml:space="preserve"> rooms can benefit from remote interpretation</w:t>
      </w:r>
      <w:r w:rsidR="00E46E35" w:rsidRPr="00C64ABB">
        <w:rPr>
          <w:rFonts w:ascii="Aptos" w:hAnsi="Aptos" w:cs="Times New Roman"/>
          <w:i/>
        </w:rPr>
        <w:t>.</w:t>
      </w:r>
    </w:p>
    <w:p w14:paraId="38AFE7F4" w14:textId="49A98451" w:rsidR="00496178" w:rsidRPr="00546306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 w:cs="Times New Roman"/>
          <w:i/>
          <w:u w:val="single"/>
        </w:rPr>
      </w:pPr>
      <w:r w:rsidRPr="00C64ABB">
        <w:rPr>
          <w:rFonts w:ascii="Aptos" w:hAnsi="Aptos" w:cs="Times New Roman"/>
          <w:i/>
          <w:u w:val="single"/>
        </w:rPr>
        <w:t>Catering:</w:t>
      </w:r>
      <w:r w:rsidRPr="00C64ABB">
        <w:rPr>
          <w:rFonts w:ascii="Aptos" w:hAnsi="Aptos" w:cs="Times New Roman"/>
          <w:i/>
        </w:rPr>
        <w:t xml:space="preserve"> Catering orders need</w:t>
      </w:r>
      <w:r w:rsidRPr="00546306">
        <w:rPr>
          <w:rFonts w:ascii="Aptos" w:hAnsi="Aptos" w:cs="Times New Roman"/>
          <w:i/>
        </w:rPr>
        <w:t xml:space="preserve"> to be submitted to Eurest </w:t>
      </w:r>
      <w:r w:rsidR="007461EB" w:rsidRPr="00546306">
        <w:rPr>
          <w:rFonts w:ascii="Aptos" w:hAnsi="Aptos" w:cs="Times New Roman"/>
          <w:i/>
        </w:rPr>
        <w:t xml:space="preserve">at </w:t>
      </w:r>
      <w:hyperlink r:id="rId11" w:history="1">
        <w:r w:rsidR="007461EB" w:rsidRPr="00546306">
          <w:rPr>
            <w:rStyle w:val="Hyperlink"/>
            <w:rFonts w:ascii="Aptos" w:hAnsi="Aptos"/>
            <w:lang w:val="en-US"/>
          </w:rPr>
          <w:t>cicg.catering@eurest.ch</w:t>
        </w:r>
      </w:hyperlink>
      <w:r w:rsidR="007461EB" w:rsidRPr="00546306">
        <w:t xml:space="preserve"> </w:t>
      </w:r>
      <w:r w:rsidRPr="00546306">
        <w:rPr>
          <w:rFonts w:ascii="Aptos" w:hAnsi="Aptos" w:cs="Times New Roman"/>
          <w:i/>
        </w:rPr>
        <w:t xml:space="preserve">by </w:t>
      </w:r>
      <w:r w:rsidR="00E23542">
        <w:rPr>
          <w:rFonts w:ascii="Aptos" w:hAnsi="Aptos" w:cs="Times New Roman"/>
          <w:i/>
        </w:rPr>
        <w:t>13</w:t>
      </w:r>
      <w:r w:rsidR="00E23542" w:rsidRPr="00546306">
        <w:rPr>
          <w:rFonts w:ascii="Aptos" w:hAnsi="Aptos" w:cs="Times New Roman"/>
          <w:i/>
        </w:rPr>
        <w:t xml:space="preserve"> May</w:t>
      </w:r>
      <w:r w:rsidR="00E23542">
        <w:rPr>
          <w:rFonts w:ascii="Aptos" w:hAnsi="Aptos" w:cs="Times New Roman"/>
          <w:i/>
        </w:rPr>
        <w:t xml:space="preserve"> </w:t>
      </w:r>
      <w:r w:rsidRPr="00546306">
        <w:rPr>
          <w:rFonts w:ascii="Aptos" w:hAnsi="Aptos" w:cs="Times New Roman"/>
          <w:i/>
        </w:rPr>
        <w:t>202</w:t>
      </w:r>
      <w:r w:rsidR="00AF6EBB" w:rsidRPr="00546306">
        <w:rPr>
          <w:rFonts w:ascii="Aptos" w:hAnsi="Aptos" w:cs="Times New Roman"/>
          <w:i/>
        </w:rPr>
        <w:t>6</w:t>
      </w:r>
      <w:r w:rsidRPr="00546306">
        <w:rPr>
          <w:rFonts w:ascii="Aptos" w:hAnsi="Aptos" w:cs="Times New Roman"/>
          <w:i/>
        </w:rPr>
        <w:t>.</w:t>
      </w:r>
    </w:p>
    <w:p w14:paraId="4F6242BF" w14:textId="77777777" w:rsidR="00496178" w:rsidRPr="0039396A" w:rsidRDefault="00496178" w:rsidP="00496178">
      <w:pPr>
        <w:spacing w:line="240" w:lineRule="auto"/>
        <w:rPr>
          <w:rFonts w:ascii="Aptos" w:hAnsi="Aptos" w:cs="Times New Roman"/>
          <w:b/>
        </w:rPr>
      </w:pPr>
    </w:p>
    <w:p w14:paraId="07A781B1" w14:textId="4DEBC2E1" w:rsidR="00496178" w:rsidRPr="0039396A" w:rsidRDefault="00496178" w:rsidP="00496178">
      <w:pPr>
        <w:jc w:val="center"/>
        <w:rPr>
          <w:rFonts w:ascii="Aptos" w:hAnsi="Aptos"/>
          <w:b/>
          <w:i/>
        </w:rPr>
      </w:pPr>
      <w:r w:rsidRPr="00E46E35">
        <w:rPr>
          <w:rFonts w:ascii="Aptos" w:hAnsi="Aptos"/>
          <w:b/>
          <w:i/>
          <w:color w:val="FF0000"/>
        </w:rPr>
        <w:t xml:space="preserve">Please submit this form to </w:t>
      </w:r>
      <w:r w:rsidR="008E5B19" w:rsidRPr="00E46E35">
        <w:rPr>
          <w:rFonts w:ascii="Aptos" w:hAnsi="Aptos"/>
          <w:b/>
          <w:i/>
          <w:color w:val="FF0000"/>
        </w:rPr>
        <w:t>the</w:t>
      </w:r>
      <w:r w:rsidRPr="00E46E35">
        <w:rPr>
          <w:rFonts w:ascii="Aptos" w:hAnsi="Aptos"/>
          <w:b/>
          <w:i/>
          <w:color w:val="FF0000"/>
        </w:rPr>
        <w:t xml:space="preserve"> ATT Secretariat, at</w:t>
      </w:r>
      <w:r w:rsidRPr="00E46E35">
        <w:rPr>
          <w:rFonts w:ascii="Aptos" w:hAnsi="Aptos"/>
          <w:b/>
          <w:i/>
        </w:rPr>
        <w:t xml:space="preserve"> </w:t>
      </w:r>
      <w:hyperlink r:id="rId12" w:history="1">
        <w:r w:rsidR="008E5B19" w:rsidRPr="00E46E35">
          <w:rPr>
            <w:rStyle w:val="Hyperlink"/>
            <w:rFonts w:ascii="Aptos" w:hAnsi="Aptos"/>
            <w:b/>
            <w:i/>
          </w:rPr>
          <w:t>info@thearmstradetreaty.org</w:t>
        </w:r>
      </w:hyperlink>
      <w:r w:rsidRPr="00E46E35">
        <w:rPr>
          <w:rFonts w:ascii="Aptos" w:hAnsi="Aptos"/>
          <w:b/>
          <w:i/>
        </w:rPr>
        <w:t xml:space="preserve"> </w:t>
      </w:r>
      <w:r w:rsidRPr="00E46E35">
        <w:rPr>
          <w:rFonts w:ascii="Aptos" w:hAnsi="Aptos"/>
          <w:b/>
          <w:i/>
          <w:color w:val="FF0000"/>
        </w:rPr>
        <w:t xml:space="preserve">by </w:t>
      </w:r>
      <w:r w:rsidR="00E23542">
        <w:rPr>
          <w:rFonts w:ascii="Aptos" w:hAnsi="Aptos"/>
          <w:b/>
          <w:i/>
          <w:color w:val="FF0000"/>
          <w:u w:val="single"/>
        </w:rPr>
        <w:t>13</w:t>
      </w:r>
      <w:r w:rsidR="00AF6EBB" w:rsidRPr="00E46E35">
        <w:rPr>
          <w:rFonts w:ascii="Aptos" w:hAnsi="Aptos"/>
          <w:b/>
          <w:i/>
          <w:color w:val="FF0000"/>
          <w:u w:val="single"/>
        </w:rPr>
        <w:t xml:space="preserve"> Ma</w:t>
      </w:r>
      <w:r w:rsidR="00E23542">
        <w:rPr>
          <w:rFonts w:ascii="Aptos" w:hAnsi="Aptos"/>
          <w:b/>
          <w:i/>
          <w:color w:val="FF0000"/>
          <w:u w:val="single"/>
        </w:rPr>
        <w:t>y</w:t>
      </w:r>
      <w:r w:rsidRPr="00E46E35">
        <w:rPr>
          <w:rFonts w:ascii="Aptos" w:hAnsi="Aptos"/>
          <w:b/>
          <w:i/>
          <w:color w:val="FF0000"/>
          <w:u w:val="single"/>
        </w:rPr>
        <w:t xml:space="preserve"> 202</w:t>
      </w:r>
      <w:r w:rsidR="008E5B19" w:rsidRPr="00E46E35">
        <w:rPr>
          <w:rFonts w:ascii="Aptos" w:hAnsi="Aptos"/>
          <w:b/>
          <w:i/>
          <w:color w:val="FF0000"/>
          <w:u w:val="single"/>
        </w:rPr>
        <w:t>6</w:t>
      </w:r>
      <w:r w:rsidRPr="00E46E35">
        <w:rPr>
          <w:rFonts w:ascii="Aptos" w:hAnsi="Aptos"/>
          <w:b/>
          <w:i/>
          <w:color w:val="FF0000"/>
        </w:rPr>
        <w:t>.</w:t>
      </w:r>
    </w:p>
    <w:p w14:paraId="654A552C" w14:textId="7253971B" w:rsidR="00E6138E" w:rsidRPr="0039396A" w:rsidRDefault="00E6138E" w:rsidP="00496178">
      <w:pPr>
        <w:rPr>
          <w:rFonts w:ascii="Aptos" w:hAnsi="Aptos"/>
          <w:b/>
          <w:i/>
        </w:rPr>
      </w:pPr>
    </w:p>
    <w:sectPr w:rsidR="00E6138E" w:rsidRPr="0039396A" w:rsidSect="00D66F5A">
      <w:pgSz w:w="11906" w:h="16838"/>
      <w:pgMar w:top="709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544372">
    <w:abstractNumId w:val="0"/>
  </w:num>
  <w:num w:numId="2" w16cid:durableId="14798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13D0D"/>
    <w:rsid w:val="000235C6"/>
    <w:rsid w:val="0002405D"/>
    <w:rsid w:val="00036D29"/>
    <w:rsid w:val="0004243E"/>
    <w:rsid w:val="00091E68"/>
    <w:rsid w:val="00097562"/>
    <w:rsid w:val="00102B5D"/>
    <w:rsid w:val="00102EAB"/>
    <w:rsid w:val="001274E9"/>
    <w:rsid w:val="001307B8"/>
    <w:rsid w:val="00143194"/>
    <w:rsid w:val="00160714"/>
    <w:rsid w:val="00176C24"/>
    <w:rsid w:val="001853C7"/>
    <w:rsid w:val="001951EF"/>
    <w:rsid w:val="001A3055"/>
    <w:rsid w:val="001B2537"/>
    <w:rsid w:val="001C7FA9"/>
    <w:rsid w:val="001E79DF"/>
    <w:rsid w:val="001F5DD2"/>
    <w:rsid w:val="00203B55"/>
    <w:rsid w:val="00245976"/>
    <w:rsid w:val="002521A1"/>
    <w:rsid w:val="002627EB"/>
    <w:rsid w:val="00262F90"/>
    <w:rsid w:val="00274734"/>
    <w:rsid w:val="0027763E"/>
    <w:rsid w:val="0028669D"/>
    <w:rsid w:val="002A052D"/>
    <w:rsid w:val="002C0135"/>
    <w:rsid w:val="002C5DA6"/>
    <w:rsid w:val="003078F4"/>
    <w:rsid w:val="00315EFA"/>
    <w:rsid w:val="0031776E"/>
    <w:rsid w:val="0034676E"/>
    <w:rsid w:val="00346F77"/>
    <w:rsid w:val="003771AF"/>
    <w:rsid w:val="00387BAD"/>
    <w:rsid w:val="003932CF"/>
    <w:rsid w:val="0039396A"/>
    <w:rsid w:val="003C36A1"/>
    <w:rsid w:val="003E0A21"/>
    <w:rsid w:val="003E271A"/>
    <w:rsid w:val="003F5297"/>
    <w:rsid w:val="00404B16"/>
    <w:rsid w:val="0041509A"/>
    <w:rsid w:val="00435D79"/>
    <w:rsid w:val="00436336"/>
    <w:rsid w:val="00450280"/>
    <w:rsid w:val="004522AA"/>
    <w:rsid w:val="00467662"/>
    <w:rsid w:val="00496178"/>
    <w:rsid w:val="004C574E"/>
    <w:rsid w:val="004D5C41"/>
    <w:rsid w:val="00511B0E"/>
    <w:rsid w:val="00513166"/>
    <w:rsid w:val="00514853"/>
    <w:rsid w:val="0054047C"/>
    <w:rsid w:val="00546306"/>
    <w:rsid w:val="005B5C0D"/>
    <w:rsid w:val="005F6774"/>
    <w:rsid w:val="006078BB"/>
    <w:rsid w:val="00624967"/>
    <w:rsid w:val="00655DC8"/>
    <w:rsid w:val="006A69DE"/>
    <w:rsid w:val="006F0948"/>
    <w:rsid w:val="007420A8"/>
    <w:rsid w:val="007461EB"/>
    <w:rsid w:val="00770FC4"/>
    <w:rsid w:val="007760AF"/>
    <w:rsid w:val="00781282"/>
    <w:rsid w:val="007A4720"/>
    <w:rsid w:val="007E34DA"/>
    <w:rsid w:val="00803D9C"/>
    <w:rsid w:val="00810F69"/>
    <w:rsid w:val="00825A66"/>
    <w:rsid w:val="00834FD0"/>
    <w:rsid w:val="00847886"/>
    <w:rsid w:val="00856CEB"/>
    <w:rsid w:val="008876D0"/>
    <w:rsid w:val="008A7ACD"/>
    <w:rsid w:val="008B1234"/>
    <w:rsid w:val="008C036C"/>
    <w:rsid w:val="008E3F13"/>
    <w:rsid w:val="008E5B19"/>
    <w:rsid w:val="008F1544"/>
    <w:rsid w:val="008F37A1"/>
    <w:rsid w:val="00904747"/>
    <w:rsid w:val="0090517E"/>
    <w:rsid w:val="0090654C"/>
    <w:rsid w:val="00916B5A"/>
    <w:rsid w:val="00923106"/>
    <w:rsid w:val="00971E82"/>
    <w:rsid w:val="00992833"/>
    <w:rsid w:val="009A280B"/>
    <w:rsid w:val="009C2146"/>
    <w:rsid w:val="009F0F7D"/>
    <w:rsid w:val="00A1254D"/>
    <w:rsid w:val="00A20BD6"/>
    <w:rsid w:val="00A43805"/>
    <w:rsid w:val="00A60E01"/>
    <w:rsid w:val="00A63564"/>
    <w:rsid w:val="00A82FB3"/>
    <w:rsid w:val="00AA6371"/>
    <w:rsid w:val="00AC4009"/>
    <w:rsid w:val="00AD7EC8"/>
    <w:rsid w:val="00AE1C45"/>
    <w:rsid w:val="00AE4458"/>
    <w:rsid w:val="00AF0DBC"/>
    <w:rsid w:val="00AF0DEB"/>
    <w:rsid w:val="00AF23C7"/>
    <w:rsid w:val="00AF6EBB"/>
    <w:rsid w:val="00B05044"/>
    <w:rsid w:val="00B120A4"/>
    <w:rsid w:val="00B31F4F"/>
    <w:rsid w:val="00B41680"/>
    <w:rsid w:val="00B435D6"/>
    <w:rsid w:val="00B45454"/>
    <w:rsid w:val="00B53988"/>
    <w:rsid w:val="00B62A98"/>
    <w:rsid w:val="00B734C2"/>
    <w:rsid w:val="00B74DD0"/>
    <w:rsid w:val="00BB31A4"/>
    <w:rsid w:val="00BC3ED3"/>
    <w:rsid w:val="00BC61E0"/>
    <w:rsid w:val="00BE1EB5"/>
    <w:rsid w:val="00C23C7E"/>
    <w:rsid w:val="00C24012"/>
    <w:rsid w:val="00C25DFB"/>
    <w:rsid w:val="00C32012"/>
    <w:rsid w:val="00C32C79"/>
    <w:rsid w:val="00C46DE0"/>
    <w:rsid w:val="00C64ABB"/>
    <w:rsid w:val="00C726CA"/>
    <w:rsid w:val="00C84B5B"/>
    <w:rsid w:val="00CA5351"/>
    <w:rsid w:val="00CB3C62"/>
    <w:rsid w:val="00CD3346"/>
    <w:rsid w:val="00CE7636"/>
    <w:rsid w:val="00D14DCB"/>
    <w:rsid w:val="00D17150"/>
    <w:rsid w:val="00D66F5A"/>
    <w:rsid w:val="00D72AB2"/>
    <w:rsid w:val="00D74A7C"/>
    <w:rsid w:val="00D77966"/>
    <w:rsid w:val="00D97C5C"/>
    <w:rsid w:val="00DC60F2"/>
    <w:rsid w:val="00DD0A83"/>
    <w:rsid w:val="00E23542"/>
    <w:rsid w:val="00E2464D"/>
    <w:rsid w:val="00E464AF"/>
    <w:rsid w:val="00E46E35"/>
    <w:rsid w:val="00E6138E"/>
    <w:rsid w:val="00EA114D"/>
    <w:rsid w:val="00EC4FA2"/>
    <w:rsid w:val="00EE6651"/>
    <w:rsid w:val="00EF0F84"/>
    <w:rsid w:val="00F15297"/>
    <w:rsid w:val="00F35A51"/>
    <w:rsid w:val="00F40EC6"/>
    <w:rsid w:val="00F5729F"/>
    <w:rsid w:val="00F904BC"/>
    <w:rsid w:val="00FA7C16"/>
    <w:rsid w:val="00FC6ABA"/>
    <w:rsid w:val="00FD3032"/>
    <w:rsid w:val="00FE5AB2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3B7E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96A"/>
    <w:pPr>
      <w:keepNext/>
      <w:spacing w:line="240" w:lineRule="auto"/>
      <w:contextualSpacing/>
      <w:jc w:val="center"/>
      <w:outlineLvl w:val="0"/>
    </w:pPr>
    <w:rPr>
      <w:rFonts w:ascii="Aptos" w:hAnsi="Aptos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C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396A"/>
    <w:rPr>
      <w:rFonts w:ascii="Aptos" w:hAnsi="Aptos" w:cstheme="minorHAnsi"/>
      <w:b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4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72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72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56CEB"/>
    <w:pPr>
      <w:spacing w:after="0" w:line="240" w:lineRule="auto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31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thearmstradetreat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cg.catering@eurest.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icg.ch/en/room-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icg.ch/en/plenary-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1C8DE1F14EA408AB32AAE07B531EF" ma:contentTypeVersion="12" ma:contentTypeDescription="Create a new document." ma:contentTypeScope="" ma:versionID="681109b2aaf9d095517a43f6c149f5bd">
  <xsd:schema xmlns:xsd="http://www.w3.org/2001/XMLSchema" xmlns:xs="http://www.w3.org/2001/XMLSchema" xmlns:p="http://schemas.microsoft.com/office/2006/metadata/properties" xmlns:ns2="8f7e922f-a535-42ea-a88a-d2aeb4da5804" xmlns:ns3="dbf86e3e-1e01-4781-b2c1-8f6f9ce39bba" targetNamespace="http://schemas.microsoft.com/office/2006/metadata/properties" ma:root="true" ma:fieldsID="224325e354eca70ed3c8ce76c162b722" ns2:_="" ns3:_="">
    <xsd:import namespace="8f7e922f-a535-42ea-a88a-d2aeb4da5804"/>
    <xsd:import namespace="dbf86e3e-1e01-4781-b2c1-8f6f9ce39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922f-a535-42ea-a88a-d2aeb4da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d2fa76-d9ac-436b-9ac7-bc345fdc3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6e3e-1e01-4781-b2c1-8f6f9ce39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477c12-cecd-49fd-9da9-99cc1866cae1}" ma:internalName="TaxCatchAll" ma:showField="CatchAllData" ma:web="dbf86e3e-1e01-4781-b2c1-8f6f9ce39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86e3e-1e01-4781-b2c1-8f6f9ce39bba" xsi:nil="true"/>
    <lcf76f155ced4ddcb4097134ff3c332f xmlns="8f7e922f-a535-42ea-a88a-d2aeb4da58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68795A-7C32-480D-A871-6BCA3529B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6B75F-034A-4AD3-8F62-4EE60056D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922f-a535-42ea-a88a-d2aeb4da5804"/>
    <ds:schemaRef ds:uri="dbf86e3e-1e01-4781-b2c1-8f6f9ce39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36414-9E82-41EA-860F-ACAE95FEF215}">
  <ds:schemaRefs>
    <ds:schemaRef ds:uri="http://schemas.microsoft.com/office/2006/metadata/properties"/>
    <ds:schemaRef ds:uri="http://schemas.microsoft.com/office/infopath/2007/PartnerControls"/>
    <ds:schemaRef ds:uri="dbf86e3e-1e01-4781-b2c1-8f6f9ce39bba"/>
    <ds:schemaRef ds:uri="8f7e922f-a535-42ea-a88a-d2aeb4da5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 Secretariat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NIJS</dc:creator>
  <cp:lastModifiedBy>ATTS - TN</cp:lastModifiedBy>
  <cp:revision>10</cp:revision>
  <cp:lastPrinted>2022-06-23T19:12:00Z</cp:lastPrinted>
  <dcterms:created xsi:type="dcterms:W3CDTF">2026-04-23T15:27:00Z</dcterms:created>
  <dcterms:modified xsi:type="dcterms:W3CDTF">2026-04-24T08:17:00Z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0x010100B7F1C8DE1F14EA408AB32AAE07B531EF</vt:lpwstr>
  </property>
  <property fmtid="{D5CDD505-2E9C-101B-9397-08002B2CF9AE}" pid="3" name="MediaServiceImageTags">
    <vt:lpwstr/>
  </property>
</Properties>
</file>